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A0" w:rsidRPr="004F28A0" w:rsidRDefault="004F28A0" w:rsidP="004F28A0">
      <w:pPr>
        <w:pStyle w:val="3"/>
        <w:spacing w:before="0" w:after="0"/>
        <w:rPr>
          <w:rFonts w:ascii="Times New Roman" w:hAnsi="Times New Roman" w:cs="Times New Roman"/>
          <w:sz w:val="40"/>
          <w:szCs w:val="40"/>
        </w:rPr>
      </w:pPr>
      <w:r w:rsidRPr="004F28A0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4F28A0" w:rsidRPr="004F28A0" w:rsidRDefault="004F28A0" w:rsidP="004F28A0">
      <w:pPr>
        <w:pStyle w:val="4"/>
        <w:spacing w:before="0" w:after="0"/>
        <w:rPr>
          <w:sz w:val="40"/>
          <w:szCs w:val="40"/>
        </w:rPr>
      </w:pPr>
      <w:r w:rsidRPr="004F28A0">
        <w:rPr>
          <w:sz w:val="40"/>
          <w:szCs w:val="40"/>
        </w:rPr>
        <w:t>«Книга в жизни ребенка»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С. Маршак говорил, что есть талант писателя, а есть талант читателя. Как любой талант,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289">
        <w:rPr>
          <w:rFonts w:ascii="Times New Roman" w:hAnsi="Times New Roman" w:cs="Times New Roman"/>
          <w:sz w:val="28"/>
          <w:szCs w:val="28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Pr="00093289">
        <w:rPr>
          <w:rFonts w:ascii="Times New Roman" w:hAnsi="Times New Roman" w:cs="Times New Roman"/>
          <w:sz w:val="28"/>
          <w:szCs w:val="28"/>
        </w:rPr>
        <w:t xml:space="preserve"> Книга раскрывает человеческие и духовные ценности. Книга, прочитанная в детстве, оставляет более сильный след, чем книга, почитанная в зрелом возрасте.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Задача взрослого – открыть ребенку то чудо, которое носит в себе книга, то наслаждение, которое доставляет погружение в чтение.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Процессом восприятия литературного произведения является познавательная деятельность, в результате которой ребенок осознает </w:t>
      </w:r>
      <w:proofErr w:type="gramStart"/>
      <w:r w:rsidRPr="00093289">
        <w:rPr>
          <w:rFonts w:ascii="Times New Roman" w:hAnsi="Times New Roman" w:cs="Times New Roman"/>
          <w:sz w:val="28"/>
          <w:szCs w:val="28"/>
        </w:rPr>
        <w:t>воспринятое</w:t>
      </w:r>
      <w:proofErr w:type="gramEnd"/>
      <w:r w:rsidRPr="00093289">
        <w:rPr>
          <w:rFonts w:ascii="Times New Roman" w:hAnsi="Times New Roman" w:cs="Times New Roman"/>
          <w:sz w:val="28"/>
          <w:szCs w:val="28"/>
        </w:rPr>
        <w:t xml:space="preserve">, проникает в его смысл. Ребенку необходимо «увидеть»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 Ребенок-читатель активно содействует героям и переживает с ним все происходящие события. Он как бы переживает жизнь героев, относится к ним личностно – любит одних, презирает других. </w:t>
      </w:r>
    </w:p>
    <w:p w:rsidR="004F28A0" w:rsidRDefault="004F28A0" w:rsidP="004F28A0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Знакомить ребенка с детской литературой желательно ежедневно в свободной форме, хотя бы 30 минут в день. Ведь 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Можно собирать с ребенком его детскую библиотеку, где будут произведения разного содержания, разных жанров (проза, повести, сказки, стихи, фольклорные жанры). Настоящая детская книга должна быть с четкими, яркими, доступными пониманию ребенка, иллюстрациями. 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Мы читаем книги вместе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 xml:space="preserve">С папой каждый выходной, 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У меня картинок двести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 xml:space="preserve">А у папы ни одной. 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 xml:space="preserve">У меня слоны, жирафы, 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Звери, все до одного-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 xml:space="preserve">А у папы – никого. 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У меня в пустыне дикой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Нарисован львиный след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>Папу жаль! Ну что за книга</w:t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3289">
        <w:rPr>
          <w:rFonts w:ascii="Times New Roman" w:hAnsi="Times New Roman" w:cs="Times New Roman"/>
          <w:i/>
          <w:sz w:val="28"/>
          <w:szCs w:val="28"/>
        </w:rPr>
        <w:t xml:space="preserve">Если в ней картинок нет! </w:t>
      </w:r>
    </w:p>
    <w:p w:rsidR="004F28A0" w:rsidRPr="00093289" w:rsidRDefault="004F28A0" w:rsidP="004F28A0">
      <w:pPr>
        <w:spacing w:before="225" w:after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89">
        <w:rPr>
          <w:rFonts w:ascii="Times New Roman" w:hAnsi="Times New Roman" w:cs="Times New Roman"/>
          <w:sz w:val="28"/>
          <w:szCs w:val="28"/>
        </w:rPr>
        <w:t xml:space="preserve">Чтобы познакомить ребенка с книгой, то её можно не только читать, но и рассказывать, в лицах представляя то, о чем говорится. Приобщая маленького человека к книге, воспитывайте в нем уважение к ней, как к делу рук человеческих! </w:t>
      </w:r>
    </w:p>
    <w:p w:rsidR="004F28A0" w:rsidRPr="009A6037" w:rsidRDefault="004F28A0" w:rsidP="004F28A0">
      <w:pPr>
        <w:tabs>
          <w:tab w:val="left" w:pos="874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066260" cy="2038350"/>
            <wp:effectExtent l="19050" t="0" r="790" b="0"/>
            <wp:docPr id="1" name="Рисунок 1" descr="https://b1.culture.ru/c/23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236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92" cy="204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A0" w:rsidRPr="00093289" w:rsidRDefault="004F28A0" w:rsidP="004F28A0">
      <w:pPr>
        <w:spacing w:before="225" w:after="22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E6F" w:rsidRDefault="00AD2E6F" w:rsidP="00AD2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E6F" w:rsidRDefault="00B90349">
      <w:r>
        <w:t xml:space="preserve"> </w:t>
      </w:r>
    </w:p>
    <w:p w:rsidR="00AD2E6F" w:rsidRDefault="00AD2E6F"/>
    <w:p w:rsidR="00676DE8" w:rsidRDefault="00676DE8">
      <w:pPr>
        <w:rPr>
          <w:rFonts w:ascii="Times New Roman" w:hAnsi="Times New Roman" w:cs="Times New Roman"/>
          <w:sz w:val="28"/>
          <w:szCs w:val="28"/>
        </w:rPr>
      </w:pPr>
    </w:p>
    <w:p w:rsidR="00676DE8" w:rsidRDefault="00676DE8">
      <w:pPr>
        <w:rPr>
          <w:rFonts w:ascii="Times New Roman" w:hAnsi="Times New Roman" w:cs="Times New Roman"/>
          <w:sz w:val="28"/>
          <w:szCs w:val="28"/>
        </w:rPr>
      </w:pPr>
    </w:p>
    <w:p w:rsidR="00676DE8" w:rsidRDefault="00676DE8">
      <w:pPr>
        <w:rPr>
          <w:rFonts w:ascii="Times New Roman" w:hAnsi="Times New Roman" w:cs="Times New Roman"/>
          <w:sz w:val="28"/>
          <w:szCs w:val="28"/>
        </w:rPr>
      </w:pPr>
    </w:p>
    <w:p w:rsidR="00676DE8" w:rsidRDefault="00676DE8">
      <w:pPr>
        <w:rPr>
          <w:rFonts w:ascii="Times New Roman" w:hAnsi="Times New Roman" w:cs="Times New Roman"/>
          <w:sz w:val="28"/>
          <w:szCs w:val="28"/>
        </w:rPr>
      </w:pPr>
    </w:p>
    <w:p w:rsidR="00676DE8" w:rsidRDefault="00676DE8">
      <w:pPr>
        <w:rPr>
          <w:rFonts w:ascii="Times New Roman" w:hAnsi="Times New Roman" w:cs="Times New Roman"/>
          <w:sz w:val="28"/>
          <w:szCs w:val="28"/>
        </w:rPr>
      </w:pPr>
    </w:p>
    <w:p w:rsidR="00B3439D" w:rsidRDefault="00B3439D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  <w:r w:rsidRPr="00676DE8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>ист регистрации по консультации</w:t>
      </w:r>
      <w:r w:rsidRPr="00676DE8">
        <w:rPr>
          <w:rFonts w:ascii="Times New Roman" w:hAnsi="Times New Roman" w:cs="Times New Roman"/>
          <w:sz w:val="40"/>
          <w:szCs w:val="40"/>
        </w:rPr>
        <w:t>:</w:t>
      </w:r>
    </w:p>
    <w:p w:rsidR="00676DE8" w:rsidRDefault="00676D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«Физкультура для детей 5-7 лет»</w:t>
      </w:r>
    </w:p>
    <w:p w:rsidR="00676DE8" w:rsidRPr="00676DE8" w:rsidRDefault="00676DE8">
      <w:pPr>
        <w:rPr>
          <w:rFonts w:ascii="Times New Roman" w:hAnsi="Times New Roman" w:cs="Times New Roman"/>
          <w:sz w:val="40"/>
          <w:szCs w:val="40"/>
        </w:rPr>
      </w:pPr>
    </w:p>
    <w:sectPr w:rsidR="00676DE8" w:rsidRPr="00676DE8" w:rsidSect="000A2A53">
      <w:pgSz w:w="11906" w:h="16838"/>
      <w:pgMar w:top="1134" w:right="850" w:bottom="1134" w:left="1701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CE4"/>
    <w:multiLevelType w:val="multilevel"/>
    <w:tmpl w:val="039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030BF"/>
    <w:multiLevelType w:val="hybridMultilevel"/>
    <w:tmpl w:val="9A7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49"/>
    <w:rsid w:val="000019D2"/>
    <w:rsid w:val="000A2A53"/>
    <w:rsid w:val="00140406"/>
    <w:rsid w:val="003A0578"/>
    <w:rsid w:val="004F28A0"/>
    <w:rsid w:val="00570963"/>
    <w:rsid w:val="00676DE8"/>
    <w:rsid w:val="007312C3"/>
    <w:rsid w:val="00AD2E6F"/>
    <w:rsid w:val="00AF1BFB"/>
    <w:rsid w:val="00B3439D"/>
    <w:rsid w:val="00B90349"/>
    <w:rsid w:val="00C97353"/>
    <w:rsid w:val="00DB6430"/>
    <w:rsid w:val="00DE590A"/>
    <w:rsid w:val="00E32534"/>
    <w:rsid w:val="00FB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FB"/>
  </w:style>
  <w:style w:type="paragraph" w:styleId="1">
    <w:name w:val="heading 1"/>
    <w:basedOn w:val="a"/>
    <w:next w:val="a"/>
    <w:link w:val="10"/>
    <w:uiPriority w:val="9"/>
    <w:qFormat/>
    <w:rsid w:val="003A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28A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28A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0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0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A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AD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2E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8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8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panda</cp:lastModifiedBy>
  <cp:revision>6</cp:revision>
  <cp:lastPrinted>2019-12-01T18:23:00Z</cp:lastPrinted>
  <dcterms:created xsi:type="dcterms:W3CDTF">2016-04-10T15:04:00Z</dcterms:created>
  <dcterms:modified xsi:type="dcterms:W3CDTF">2019-12-01T18:25:00Z</dcterms:modified>
</cp:coreProperties>
</file>